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1C8E" w14:textId="77777777" w:rsidR="00FE4825" w:rsidRPr="00D22577" w:rsidRDefault="00FE4825" w:rsidP="00FE48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A54CDBE" wp14:editId="1265C2F3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F4D94" w14:textId="77777777" w:rsidR="00FE4825" w:rsidRDefault="00FE4825" w:rsidP="00FE48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64F49E58" wp14:editId="176B8D68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E003" w14:textId="77777777" w:rsidR="00FE4825" w:rsidRDefault="00FE4825" w:rsidP="00FE48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C843FA" w14:textId="76058FCA" w:rsidR="002471B7" w:rsidRDefault="002471B7" w:rsidP="002471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Style w:val="normaltextrun"/>
          <w:rFonts w:ascii="Calibri" w:hAnsi="Calibri" w:cs="Calibri"/>
          <w:b/>
          <w:sz w:val="22"/>
          <w:szCs w:val="22"/>
        </w:rPr>
        <w:t>Perceived Stress Scale 4 Items (PSS</w:t>
      </w:r>
      <w:r w:rsidR="00B76885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sz w:val="22"/>
          <w:szCs w:val="22"/>
        </w:rPr>
        <w:t xml:space="preserve">4)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E4892B" w14:textId="77777777" w:rsidR="002471B7" w:rsidRDefault="002471B7" w:rsidP="002471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60E493A" w14:textId="38E87EC9" w:rsidR="00B76885" w:rsidRDefault="00B76885" w:rsidP="00B7688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</w:t>
      </w:r>
      <w:r>
        <w:rPr>
          <w:rFonts w:ascii="Calibri" w:hAnsi="Calibri" w:cs="Calibri"/>
          <w:sz w:val="22"/>
          <w:szCs w:val="22"/>
        </w:rPr>
        <w:t xml:space="preserve">please register with </w:t>
      </w:r>
      <w:proofErr w:type="spellStart"/>
      <w:r>
        <w:rPr>
          <w:rFonts w:ascii="Calibri" w:hAnsi="Calibri" w:cs="Calibri"/>
          <w:sz w:val="22"/>
          <w:szCs w:val="22"/>
        </w:rPr>
        <w:t>MapiTrust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Pr="00B876DD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. </w:t>
      </w:r>
    </w:p>
    <w:p w14:paraId="6D1BED97" w14:textId="77777777" w:rsidR="00B76885" w:rsidRPr="002410D6" w:rsidRDefault="00B76885" w:rsidP="00B768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410D6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376AA8C" w14:textId="77777777" w:rsidR="00B76885" w:rsidRPr="00343C18" w:rsidRDefault="00B76885" w:rsidP="00B7688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5A799DE4" w14:textId="77777777" w:rsidR="00B76885" w:rsidRDefault="00B76885" w:rsidP="00B768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6AB164A" w14:textId="77777777" w:rsidR="00B76885" w:rsidRPr="00343C18" w:rsidRDefault="00B76885" w:rsidP="00B7688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6C82BBEB" w14:textId="77777777" w:rsidR="00B76885" w:rsidRDefault="00B76885" w:rsidP="00B768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70188F" w14:textId="77777777" w:rsidR="00B76885" w:rsidRDefault="00B76885" w:rsidP="00B7688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6B1F42" w14:textId="77777777" w:rsidR="00B76885" w:rsidRDefault="00B76885" w:rsidP="00B768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9B03CF" w14:textId="226E2170" w:rsidR="00B76885" w:rsidRPr="004F7634" w:rsidRDefault="00B76885" w:rsidP="00B7688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English </w:t>
      </w:r>
      <w:r>
        <w:rPr>
          <w:rStyle w:val="normaltextrun"/>
          <w:rFonts w:ascii="Calibri" w:hAnsi="Calibri" w:cs="Calibri"/>
          <w:sz w:val="22"/>
          <w:szCs w:val="22"/>
        </w:rPr>
        <w:t xml:space="preserve">and Spanish </w:t>
      </w:r>
      <w:r>
        <w:rPr>
          <w:rStyle w:val="normaltextrun"/>
          <w:rFonts w:ascii="Calibri" w:hAnsi="Calibri" w:cs="Calibri"/>
          <w:sz w:val="22"/>
          <w:szCs w:val="22"/>
        </w:rPr>
        <w:t>CRF</w:t>
      </w:r>
      <w:r>
        <w:rPr>
          <w:rStyle w:val="normaltextrun"/>
          <w:rFonts w:ascii="Calibri" w:hAnsi="Calibri" w:cs="Calibri"/>
          <w:sz w:val="22"/>
          <w:szCs w:val="22"/>
        </w:rPr>
        <w:t xml:space="preserve">s are available. </w:t>
      </w:r>
    </w:p>
    <w:p w14:paraId="053774B5" w14:textId="77777777" w:rsidR="00C35F09" w:rsidRPr="00FE4825" w:rsidRDefault="00C35F09" w:rsidP="00FE482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sectPr w:rsidR="00C35F09" w:rsidRPr="00FE4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2471B7"/>
    <w:rsid w:val="005A5B36"/>
    <w:rsid w:val="00667DE4"/>
    <w:rsid w:val="009C035F"/>
    <w:rsid w:val="00B6737C"/>
    <w:rsid w:val="00B76885"/>
    <w:rsid w:val="00BE323C"/>
    <w:rsid w:val="00C35F09"/>
    <w:rsid w:val="00CC1518"/>
    <w:rsid w:val="00EA5966"/>
    <w:rsid w:val="00F54A94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B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B3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E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E4825"/>
  </w:style>
  <w:style w:type="character" w:customStyle="1" w:styleId="normaltextrun">
    <w:name w:val="normaltextrun"/>
    <w:basedOn w:val="DefaultParagraphFont"/>
    <w:rsid w:val="00FE4825"/>
  </w:style>
  <w:style w:type="paragraph" w:customStyle="1" w:styleId="Default">
    <w:name w:val="Default"/>
    <w:rsid w:val="00C35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ovide.mapi-trust.org/instruments/perceived-stress-scale-4-item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Carolyn Conlin</cp:lastModifiedBy>
  <cp:revision>7</cp:revision>
  <dcterms:created xsi:type="dcterms:W3CDTF">2021-03-25T11:05:00Z</dcterms:created>
  <dcterms:modified xsi:type="dcterms:W3CDTF">2024-04-16T17:19:00Z</dcterms:modified>
</cp:coreProperties>
</file>