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F458" w14:textId="65A02ED0" w:rsidR="00C7119F" w:rsidRPr="00A96538" w:rsidRDefault="00C7119F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</w:rPr>
      </w:pPr>
      <w:r w:rsidRPr="00A96538">
        <w:rPr>
          <w:rFonts w:ascii="Calibri" w:eastAsia="Times New Roman" w:hAnsi="Calibri" w:cs="Arial"/>
          <w:b/>
          <w:bCs/>
          <w:color w:val="000000" w:themeColor="text1"/>
        </w:rPr>
        <w:t xml:space="preserve">Instructions: </w:t>
      </w:r>
      <w:r w:rsidRPr="00A96538">
        <w:rPr>
          <w:rFonts w:ascii="Calibri" w:eastAsia="Times New Roman" w:hAnsi="Calibri" w:cs="Arial"/>
          <w:color w:val="000000" w:themeColor="text1"/>
        </w:rPr>
        <w:t xml:space="preserve">Listed below are a number of difficult or stressful things that sometimes happen to people. For each event check one or more of the </w:t>
      </w:r>
      <w:r w:rsidR="00577C33">
        <w:rPr>
          <w:rFonts w:ascii="Calibri" w:eastAsia="Times New Roman" w:hAnsi="Calibri" w:cs="Arial"/>
          <w:color w:val="000000" w:themeColor="text1"/>
        </w:rPr>
        <w:t>responses</w:t>
      </w:r>
      <w:r w:rsidRPr="00A96538">
        <w:rPr>
          <w:rFonts w:ascii="Calibri" w:eastAsia="Times New Roman" w:hAnsi="Calibri" w:cs="Arial"/>
          <w:color w:val="000000" w:themeColor="text1"/>
        </w:rPr>
        <w:t xml:space="preserve"> to indicate that: (a) it happened to you personally; (b) you witnessed it happen to someone else; (c) you learned about it happening to a close family member or close friend; (d) you were exposed to it as part of your job (for example, paramedic, police, military, or other first responder); (e) you’re not sure if it fits; or (f) it doesn’t apply to you. Be sure to consider your </w:t>
      </w:r>
      <w:r w:rsidRPr="00A96538">
        <w:rPr>
          <w:rFonts w:ascii="Calibri" w:eastAsia="Times New Roman" w:hAnsi="Calibri" w:cs="Arial"/>
          <w:i/>
          <w:iCs/>
          <w:color w:val="000000" w:themeColor="text1"/>
        </w:rPr>
        <w:t xml:space="preserve">entire life </w:t>
      </w:r>
      <w:r w:rsidRPr="00A96538">
        <w:rPr>
          <w:rFonts w:ascii="Calibri" w:eastAsia="Times New Roman" w:hAnsi="Calibri" w:cs="Arial"/>
          <w:color w:val="000000" w:themeColor="text1"/>
        </w:rPr>
        <w:t xml:space="preserve">(growing up as well as adulthood) as you go through the list of events. </w:t>
      </w:r>
    </w:p>
    <w:p w14:paraId="4187CE55" w14:textId="77777777" w:rsidR="00C7119F" w:rsidRPr="00A96538" w:rsidRDefault="00C7119F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</w:rPr>
      </w:pPr>
    </w:p>
    <w:p w14:paraId="17F88214" w14:textId="1977F0D4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1</w:t>
      </w:r>
      <w:r w:rsidR="00577C33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.</w:t>
      </w:r>
      <w:r w:rsidRPr="00A96538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96538">
        <w:rPr>
          <w:rFonts w:ascii="Calibri" w:hAnsi="Calibri" w:cs="Arial"/>
          <w:color w:val="000000" w:themeColor="text1"/>
          <w:sz w:val="22"/>
          <w:szCs w:val="22"/>
        </w:rPr>
        <w:t xml:space="preserve">Natural disaster (for example, flood, hurricane, tornado, earthquake) </w:t>
      </w:r>
    </w:p>
    <w:p w14:paraId="0EF57B2C" w14:textId="3EF71D9F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293836AD" w14:textId="75E75C86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47D572A5" w14:textId="22FE0CF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15F019BC" w14:textId="26963E1F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6CDA0420" w14:textId="112A367D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7B596A77" w14:textId="5592D4E8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78A2C1C7" w14:textId="16F0E921" w:rsidR="00C7119F" w:rsidRPr="00A96538" w:rsidRDefault="00C7119F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</w:p>
    <w:p w14:paraId="14B06747" w14:textId="39BB2793" w:rsidR="00C7119F" w:rsidRDefault="00C7119F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  <w:r w:rsidRPr="00A96538">
        <w:rPr>
          <w:rFonts w:ascii="Calibri" w:eastAsia="Times New Roman" w:hAnsi="Calibri" w:cs="Arial"/>
          <w:color w:val="000000" w:themeColor="text1"/>
        </w:rPr>
        <w:t xml:space="preserve">2. Fire or explosion </w:t>
      </w:r>
    </w:p>
    <w:p w14:paraId="192F7845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4D259DD3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372476AF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0CE9EB1F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04EDCC0C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1B99C49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5BEA1502" w14:textId="78CCCE3A" w:rsidR="00577C33" w:rsidRDefault="00577C33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</w:p>
    <w:p w14:paraId="1CAE3A81" w14:textId="77777777" w:rsidR="00577C33" w:rsidRDefault="00577C33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  <w:r>
        <w:rPr>
          <w:rFonts w:ascii="Calibri" w:eastAsia="Times New Roman" w:hAnsi="Calibri" w:cs="Arial"/>
          <w:color w:val="000000" w:themeColor="text1"/>
          <w:shd w:val="clear" w:color="auto" w:fill="FFFFFF"/>
        </w:rPr>
        <w:t xml:space="preserve">3. </w:t>
      </w:r>
      <w:r w:rsidR="00C7119F" w:rsidRPr="00A96538">
        <w:rPr>
          <w:rFonts w:ascii="Calibri" w:hAnsi="Calibri" w:cs="Arial"/>
          <w:color w:val="000000" w:themeColor="text1"/>
        </w:rPr>
        <w:t>Transportation accident (for example, car accident, boat accident, train wreck, plane crash)</w:t>
      </w:r>
      <w:r w:rsidR="00C7119F" w:rsidRPr="00A96538">
        <w:rPr>
          <w:rFonts w:ascii="Calibri" w:eastAsia="Times New Roman" w:hAnsi="Calibri" w:cs="Arial"/>
          <w:color w:val="000000" w:themeColor="text1"/>
          <w:shd w:val="clear" w:color="auto" w:fill="FFFFFF"/>
        </w:rPr>
        <w:t xml:space="preserve"> </w:t>
      </w:r>
    </w:p>
    <w:p w14:paraId="003EF003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098A5020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1A309579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54E30D80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2589CE31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2B7F223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7F2D7F2A" w14:textId="77777777" w:rsidR="00577C33" w:rsidRDefault="00577C33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</w:p>
    <w:p w14:paraId="210A9DD7" w14:textId="503E549B" w:rsidR="00E86511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hd w:val="clear" w:color="auto" w:fill="FFFFFF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4. Serious accident at work, home, or during recreational activity</w:t>
      </w:r>
      <w:r w:rsidR="00E86511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5C7DE3AA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6493E1D3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184B392A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18DCCE1C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69DBD772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1E510FF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68917FCA" w14:textId="77777777" w:rsidR="00E86511" w:rsidRPr="00A96538" w:rsidRDefault="00E86511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07D89775" w14:textId="1145F7B0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5. Exposure to toxic substance (for example, dangerous chemicals, radiation)</w:t>
      </w:r>
    </w:p>
    <w:p w14:paraId="6098A2AE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5AA5CD31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25BDC4CB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7C335A1D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5914F77B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146707B9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5AD5A563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717FD50A" w14:textId="781E0B37" w:rsidR="00E86511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6. Physical assault (for example, being attacked, hit, slapped, kicked, beaten up)</w:t>
      </w:r>
      <w:r w:rsidR="00E86511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536D675E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272353F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115839BE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00ABE4CD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5D75377B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74DE4D90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7C85FF1B" w14:textId="77777777" w:rsidR="00E86511" w:rsidRPr="00A96538" w:rsidRDefault="00E86511" w:rsidP="00577C3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368A6D11" w14:textId="77777777" w:rsidR="00577C33" w:rsidRDefault="00C7119F" w:rsidP="00577C33">
      <w:pPr>
        <w:pStyle w:val="NormalWeb"/>
        <w:spacing w:before="0" w:beforeAutospacing="0" w:after="0" w:afterAutospacing="0"/>
        <w:rPr>
          <w:rFonts w:ascii="Calibri" w:hAnsi="Calibri" w:cs="Arial"/>
          <w:color w:val="000000" w:themeColor="text1"/>
        </w:rPr>
      </w:pPr>
      <w:r w:rsidRPr="00A96538">
        <w:rPr>
          <w:rFonts w:ascii="Calibri" w:hAnsi="Calibri" w:cs="Arial"/>
          <w:color w:val="000000" w:themeColor="text1"/>
        </w:rPr>
        <w:t xml:space="preserve">7. </w:t>
      </w:r>
      <w:r w:rsidR="00E86511" w:rsidRPr="00A96538">
        <w:rPr>
          <w:rFonts w:ascii="Calibri" w:hAnsi="Calibri" w:cs="Arial"/>
          <w:color w:val="000000" w:themeColor="text1"/>
        </w:rPr>
        <w:t>Assault with a weapon (for example, being shot, stabbed, threatened with a knife, gun, bomb)</w:t>
      </w:r>
    </w:p>
    <w:p w14:paraId="473C3776" w14:textId="39BCAEFE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6C287325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66D64501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45222D3A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4B2DD93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8F225D0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30F396DA" w14:textId="208C739E" w:rsidR="00C7119F" w:rsidRPr="00A96538" w:rsidRDefault="00C7119F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</w:p>
    <w:p w14:paraId="68B95FF1" w14:textId="5F9EBF31" w:rsidR="00C7119F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 xml:space="preserve">8. Sexual assault (rape, attempted rape, made to perform any type of sexual act through force or threat </w:t>
      </w:r>
    </w:p>
    <w:p w14:paraId="55B616AD" w14:textId="77777777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of harm)</w:t>
      </w:r>
      <w:r w:rsidR="00E86511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06D1F8CD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404275DD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50B06B4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1B0FCA3A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47CDC13A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B7AA3B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0F85AD0C" w14:textId="77777777" w:rsidR="00C7119F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27C39918" w14:textId="5075C0AD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 xml:space="preserve">9. Other unwanted or uncomfortable sexual experience </w:t>
      </w:r>
    </w:p>
    <w:p w14:paraId="50D6C6E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5A99717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4BA200F9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210C3324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6C12A805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22C4ADA5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38C0122D" w14:textId="77777777" w:rsidR="00185EC1" w:rsidRPr="00A96538" w:rsidRDefault="00185EC1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53438B2E" w14:textId="4FE24D0E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 xml:space="preserve">10. Combat or exposure to a war-zone (in the military or as a civilian) </w:t>
      </w:r>
    </w:p>
    <w:p w14:paraId="3C7A37F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37C1D7D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22816C0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5A193E99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1583646D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6CB0723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1EDA9838" w14:textId="1B44E10C" w:rsidR="00185EC1" w:rsidRPr="00A96538" w:rsidRDefault="00185EC1" w:rsidP="00577C33">
      <w:pPr>
        <w:widowControl w:val="0"/>
        <w:spacing w:after="0" w:line="240" w:lineRule="auto"/>
        <w:rPr>
          <w:rFonts w:ascii="Calibri" w:eastAsia="Times New Roman" w:hAnsi="Calibri" w:cs="Arial"/>
          <w:color w:val="000000" w:themeColor="text1"/>
          <w:shd w:val="clear" w:color="auto" w:fill="FFFFFF"/>
        </w:rPr>
      </w:pPr>
    </w:p>
    <w:p w14:paraId="008F22F7" w14:textId="77777777" w:rsidR="00577C33" w:rsidRDefault="00577C33">
      <w:pPr>
        <w:rPr>
          <w:rFonts w:ascii="Calibri" w:eastAsia="Times New Roman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br w:type="page"/>
      </w:r>
    </w:p>
    <w:p w14:paraId="2770B161" w14:textId="77777777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lastRenderedPageBreak/>
        <w:t>11. Captivity (for example, being kidnapped, abducted, held hostage, prisoner of war)</w:t>
      </w:r>
    </w:p>
    <w:p w14:paraId="44763AC6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06B99E3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19F7671E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433BBA26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65610BE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5711D34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668DB787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1E14AAB3" w14:textId="77777777" w:rsidR="00577C33" w:rsidRDefault="00577C33" w:rsidP="00577C33">
      <w:pPr>
        <w:widowControl w:val="0"/>
        <w:spacing w:after="0" w:line="240" w:lineRule="auto"/>
        <w:rPr>
          <w:rFonts w:ascii="Calibri" w:hAnsi="Calibri" w:cs="Arial"/>
          <w:color w:val="000000" w:themeColor="text1"/>
        </w:rPr>
      </w:pPr>
      <w:r>
        <w:rPr>
          <w:rFonts w:ascii="Calibri" w:eastAsia="Times New Roman" w:hAnsi="Calibri" w:cs="Arial"/>
          <w:color w:val="000000" w:themeColor="text1"/>
          <w:shd w:val="clear" w:color="auto" w:fill="FFFFFF"/>
        </w:rPr>
        <w:t xml:space="preserve">12. </w:t>
      </w:r>
      <w:r w:rsidR="00C7119F" w:rsidRPr="00A96538">
        <w:rPr>
          <w:rFonts w:ascii="Calibri" w:hAnsi="Calibri" w:cs="Arial"/>
          <w:color w:val="000000" w:themeColor="text1"/>
        </w:rPr>
        <w:t>Life-threatening illness or injury</w:t>
      </w:r>
    </w:p>
    <w:p w14:paraId="6E934BBC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23CD5074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16942E0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4DB5E196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559C0FAF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5F127E65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0C8F2773" w14:textId="77777777" w:rsidR="00C7119F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603C276F" w14:textId="5D73795D" w:rsidR="00C7119F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13. Severe human suffering</w:t>
      </w:r>
      <w:r w:rsidR="00185EC1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0F96B47F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239732DF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7A875A78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35A6960B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52D705ED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1E0B3E7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3203C30C" w14:textId="77777777" w:rsidR="00577C33" w:rsidRPr="00A96538" w:rsidRDefault="00577C33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E5E5E5"/>
        </w:rPr>
      </w:pPr>
    </w:p>
    <w:p w14:paraId="5F82FEFD" w14:textId="478EDE5C" w:rsidR="00C7119F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14.  Sudden violent death (for example, homicide, suicide)</w:t>
      </w:r>
      <w:r w:rsidR="00E355AE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2CA51D2A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555C9DFC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5D25C28F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0CA5C503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4E83CE7E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31959FC6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4BA5379E" w14:textId="77777777" w:rsidR="00577C33" w:rsidRPr="00A96538" w:rsidRDefault="00577C33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E5E5E5"/>
        </w:rPr>
      </w:pPr>
    </w:p>
    <w:p w14:paraId="66DAF4D0" w14:textId="58678801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15. Sudden accidental death</w:t>
      </w:r>
      <w:r w:rsidR="00E355AE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42287FB8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26B88040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0F1CD8E4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60B95ACC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41DD3840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5EC3B78E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19B830E8" w14:textId="77777777" w:rsidR="00577C33" w:rsidRDefault="00577C33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</w:p>
    <w:p w14:paraId="7CA5C8EB" w14:textId="77777777" w:rsidR="00577C33" w:rsidRDefault="00577C33">
      <w:pPr>
        <w:rPr>
          <w:rFonts w:ascii="Calibri" w:eastAsia="Times New Roman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br w:type="page"/>
      </w:r>
    </w:p>
    <w:p w14:paraId="4C4BDC3A" w14:textId="0571DFDD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lastRenderedPageBreak/>
        <w:t>16. Serious injury, harm, or death you caused to someone else</w:t>
      </w:r>
      <w:r w:rsidR="00E355AE"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0563C99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60388BA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7452668C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183503BF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44DD65AB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7C921C32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3838F5E7" w14:textId="77777777" w:rsidR="00C7119F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0F527842" w14:textId="774E0DAC" w:rsidR="00577C33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>17. Any other very stressful event or experience</w:t>
      </w:r>
    </w:p>
    <w:p w14:paraId="48759FA8" w14:textId="77777777" w:rsidR="00577C33" w:rsidRDefault="00C7119F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 w:rsidRPr="00A96538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577C33">
        <w:rPr>
          <w:rFonts w:ascii="Calibri" w:hAnsi="Calibri" w:cs="Arial"/>
          <w:color w:val="000000" w:themeColor="text1"/>
          <w:sz w:val="22"/>
          <w:szCs w:val="22"/>
        </w:rPr>
        <w:t>_ a. Happened to me</w:t>
      </w:r>
    </w:p>
    <w:p w14:paraId="637AB929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b. Witnessed it</w:t>
      </w:r>
    </w:p>
    <w:p w14:paraId="761E3E85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c. Learned about it</w:t>
      </w:r>
    </w:p>
    <w:p w14:paraId="0151725A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d. Part of my job</w:t>
      </w:r>
    </w:p>
    <w:p w14:paraId="2C9C87E4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_ e. Not sure</w:t>
      </w:r>
    </w:p>
    <w:p w14:paraId="0C15FB37" w14:textId="77777777" w:rsidR="00577C33" w:rsidRDefault="00577C33" w:rsidP="00577C33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_ f.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Doesn’t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apply</w:t>
      </w:r>
    </w:p>
    <w:p w14:paraId="04A6BB3F" w14:textId="5F0E7399" w:rsidR="00C7119F" w:rsidRPr="00A96538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76090786" w14:textId="26E307FB" w:rsidR="00C7119F" w:rsidRDefault="00C7119F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6EB5E027" w14:textId="52652C4E" w:rsidR="004115D7" w:rsidRDefault="004115D7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0E619B29" w14:textId="75870EF2" w:rsidR="004115D7" w:rsidRDefault="00900D68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Notes: </w:t>
      </w:r>
    </w:p>
    <w:p w14:paraId="3A0CF098" w14:textId="5C9AA001" w:rsidR="004115D7" w:rsidRDefault="00900D68" w:rsidP="00900D68">
      <w:pPr>
        <w:pStyle w:val="Default"/>
        <w:rPr>
          <w:rFonts w:ascii="Calibri" w:hAnsi="Calibri" w:cs="Arial"/>
          <w:color w:val="000000" w:themeColor="text1"/>
          <w:sz w:val="22"/>
          <w:szCs w:val="22"/>
        </w:rPr>
      </w:pPr>
      <w:r w:rsidRPr="00900D68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>The LEC-5 is intended to gather information about the potentially traumatic experiences a person has experienced. There is no formal scoring protocol or interpretation per se, other than identifying whether a person has experienced one or more of the events listed. The LEC-5 does not yield a total score or composite score.</w:t>
      </w:r>
      <w:r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EFA83C1" w14:textId="1B9D6679" w:rsidR="004115D7" w:rsidRDefault="004115D7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48E88658" w14:textId="77777777" w:rsidR="004115D7" w:rsidRPr="00A96538" w:rsidRDefault="004115D7" w:rsidP="00577C33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</w:p>
    <w:p w14:paraId="5B93F596" w14:textId="1B76CD04" w:rsidR="004115D7" w:rsidRDefault="00577C33" w:rsidP="00577C33">
      <w:pPr>
        <w:widowControl w:val="0"/>
        <w:spacing w:before="480" w:after="0" w:line="240" w:lineRule="auto"/>
        <w:rPr>
          <w:rFonts w:ascii="Calibri" w:eastAsia="Times New Roman" w:hAnsi="Calibri" w:cs="Arial"/>
          <w:color w:val="000000" w:themeColor="text1"/>
        </w:rPr>
      </w:pPr>
      <w:r>
        <w:rPr>
          <w:rFonts w:ascii="Calibri" w:eastAsia="Times New Roman" w:hAnsi="Calibri" w:cs="Arial"/>
          <w:color w:val="000000" w:themeColor="text1"/>
        </w:rPr>
        <w:t>Reference</w:t>
      </w:r>
      <w:r w:rsidR="00B960CF" w:rsidRPr="00A96538">
        <w:rPr>
          <w:rFonts w:ascii="Calibri" w:eastAsia="Times New Roman" w:hAnsi="Calibri" w:cs="Arial"/>
          <w:color w:val="000000" w:themeColor="text1"/>
        </w:rPr>
        <w:t>:</w:t>
      </w:r>
    </w:p>
    <w:p w14:paraId="5E30A771" w14:textId="0BB0F642" w:rsidR="004A0176" w:rsidRDefault="00C7119F" w:rsidP="003B3156">
      <w:pPr>
        <w:pStyle w:val="Default"/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</w:pPr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Weathers, F.W., Blake, D.D., </w:t>
      </w:r>
      <w:proofErr w:type="spellStart"/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>Schnurr</w:t>
      </w:r>
      <w:proofErr w:type="spellEnd"/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, P.P., </w:t>
      </w:r>
      <w:proofErr w:type="spellStart"/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>Kaloupek</w:t>
      </w:r>
      <w:proofErr w:type="spellEnd"/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>, D.G., Marx, B.P., &amp; Keane, T.M. (2013). The Life Events Checklist for DSM-5 (LEC-5)</w:t>
      </w:r>
      <w:r w:rsidR="003B3156"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 Standard</w:t>
      </w:r>
      <w:r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B3156" w:rsidRPr="004115D7"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Measurement Instrument available from http://www.ptsd.va.gov </w:t>
      </w:r>
    </w:p>
    <w:p w14:paraId="1EE3F9A7" w14:textId="0FC64005" w:rsidR="00900D68" w:rsidRDefault="00900D68" w:rsidP="003B3156">
      <w:pPr>
        <w:pStyle w:val="Default"/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</w:pPr>
    </w:p>
    <w:p w14:paraId="071DD4D5" w14:textId="77777777" w:rsidR="00900D68" w:rsidRDefault="00900D68" w:rsidP="00900D68">
      <w:pPr>
        <w:pStyle w:val="Defaul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eastAsia="Times New Roman" w:hAnsi="Calibri" w:cs="Arial"/>
          <w:color w:val="000000" w:themeColor="text1"/>
          <w:sz w:val="22"/>
          <w:szCs w:val="22"/>
          <w:shd w:val="clear" w:color="auto" w:fill="FFFFFF"/>
        </w:rPr>
        <w:t xml:space="preserve">Scoring instructions from the website: </w:t>
      </w:r>
    </w:p>
    <w:p w14:paraId="1E7A979E" w14:textId="77777777" w:rsidR="00900D68" w:rsidRDefault="00900D68" w:rsidP="00900D68">
      <w:pPr>
        <w:pStyle w:val="NormalWeb"/>
        <w:widowControl w:val="0"/>
        <w:spacing w:before="0" w:beforeAutospacing="0" w:after="0" w:afterAutospacing="0"/>
        <w:rPr>
          <w:rFonts w:ascii="Calibri" w:hAnsi="Calibri" w:cs="Arial"/>
          <w:color w:val="000000" w:themeColor="text1"/>
          <w:sz w:val="22"/>
          <w:szCs w:val="22"/>
        </w:rPr>
      </w:pPr>
      <w:r w:rsidRPr="00900D68">
        <w:rPr>
          <w:rFonts w:ascii="Calibri" w:hAnsi="Calibri" w:cs="Arial"/>
          <w:color w:val="000000" w:themeColor="text1"/>
          <w:sz w:val="22"/>
          <w:szCs w:val="22"/>
        </w:rPr>
        <w:t>https://www.ptsd.va.gov/professional/assessment/te-measures/life_events_checklist.asp</w:t>
      </w:r>
    </w:p>
    <w:p w14:paraId="4392A727" w14:textId="77777777" w:rsidR="00900D68" w:rsidRPr="004115D7" w:rsidRDefault="00900D68" w:rsidP="003B3156">
      <w:pPr>
        <w:pStyle w:val="Default"/>
        <w:rPr>
          <w:sz w:val="22"/>
          <w:szCs w:val="22"/>
        </w:rPr>
      </w:pPr>
    </w:p>
    <w:sectPr w:rsidR="00900D68" w:rsidRPr="00411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89B" w14:textId="77777777" w:rsidR="0061313A" w:rsidRDefault="0061313A" w:rsidP="00D627AC">
      <w:pPr>
        <w:spacing w:after="0" w:line="240" w:lineRule="auto"/>
      </w:pPr>
      <w:r>
        <w:separator/>
      </w:r>
    </w:p>
  </w:endnote>
  <w:endnote w:type="continuationSeparator" w:id="0">
    <w:p w14:paraId="156A51B9" w14:textId="77777777" w:rsidR="0061313A" w:rsidRDefault="0061313A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8584" w14:textId="102D9A70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00D6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00D68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AF8B2" w14:textId="77777777" w:rsidR="0061313A" w:rsidRDefault="0061313A" w:rsidP="00D627AC">
      <w:pPr>
        <w:spacing w:after="0" w:line="240" w:lineRule="auto"/>
      </w:pPr>
      <w:r>
        <w:separator/>
      </w:r>
    </w:p>
  </w:footnote>
  <w:footnote w:type="continuationSeparator" w:id="0">
    <w:p w14:paraId="09B53ED5" w14:textId="77777777" w:rsidR="0061313A" w:rsidRDefault="0061313A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A970" w14:textId="0FBCE093" w:rsidR="00D627AC" w:rsidRDefault="00C7119F" w:rsidP="00D627AC">
    <w:pPr>
      <w:pStyle w:val="Heading1"/>
    </w:pPr>
    <w:r>
      <w:t>Life Events Checklist for DSM-5 (LEC-5)</w:t>
    </w:r>
  </w:p>
  <w:p w14:paraId="7C6B0054" w14:textId="6749511C" w:rsidR="00D627AC" w:rsidRPr="00666DFA" w:rsidRDefault="00D627AC" w:rsidP="004A0176">
    <w:pPr>
      <w:tabs>
        <w:tab w:val="left" w:pos="3757"/>
        <w:tab w:val="left" w:pos="7200"/>
      </w:tabs>
    </w:pPr>
    <w:bookmarkStart w:id="0" w:name="OLE_LINK2"/>
    <w:r w:rsidRPr="00666DFA">
      <w:t>[Study Name/ID pre-filled]</w:t>
    </w:r>
    <w:r w:rsidRPr="00666DFA">
      <w:tab/>
    </w:r>
    <w:r w:rsidR="004A0176">
      <w:tab/>
    </w:r>
    <w:r w:rsidRPr="00666DFA">
      <w:t>Site Name:</w:t>
    </w:r>
  </w:p>
  <w:bookmarkEnd w:id="0"/>
  <w:p w14:paraId="2FF8A422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612EC"/>
    <w:multiLevelType w:val="multilevel"/>
    <w:tmpl w:val="3D7AD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17D7C"/>
    <w:multiLevelType w:val="multilevel"/>
    <w:tmpl w:val="AE9AB6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65DA4"/>
    <w:multiLevelType w:val="multilevel"/>
    <w:tmpl w:val="6F6A8D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14362"/>
    <w:rsid w:val="00185EC1"/>
    <w:rsid w:val="001F3D7E"/>
    <w:rsid w:val="00240DD7"/>
    <w:rsid w:val="002515C3"/>
    <w:rsid w:val="00303A1E"/>
    <w:rsid w:val="00316EB5"/>
    <w:rsid w:val="00345FC3"/>
    <w:rsid w:val="00355091"/>
    <w:rsid w:val="00366E3B"/>
    <w:rsid w:val="00376420"/>
    <w:rsid w:val="003A549D"/>
    <w:rsid w:val="003B3156"/>
    <w:rsid w:val="0040458C"/>
    <w:rsid w:val="00407035"/>
    <w:rsid w:val="004115D7"/>
    <w:rsid w:val="004158D8"/>
    <w:rsid w:val="004940A8"/>
    <w:rsid w:val="004A0176"/>
    <w:rsid w:val="004A5714"/>
    <w:rsid w:val="00577C33"/>
    <w:rsid w:val="00607869"/>
    <w:rsid w:val="0061313A"/>
    <w:rsid w:val="00647127"/>
    <w:rsid w:val="00771921"/>
    <w:rsid w:val="007957D5"/>
    <w:rsid w:val="007D1B4D"/>
    <w:rsid w:val="008A66D4"/>
    <w:rsid w:val="008B4BA4"/>
    <w:rsid w:val="00900D68"/>
    <w:rsid w:val="009144BB"/>
    <w:rsid w:val="0091490F"/>
    <w:rsid w:val="009A29E9"/>
    <w:rsid w:val="009C4CD7"/>
    <w:rsid w:val="00A80C33"/>
    <w:rsid w:val="00A83AA3"/>
    <w:rsid w:val="00A96538"/>
    <w:rsid w:val="00B960CF"/>
    <w:rsid w:val="00BC2FE8"/>
    <w:rsid w:val="00C337A8"/>
    <w:rsid w:val="00C62123"/>
    <w:rsid w:val="00C673AE"/>
    <w:rsid w:val="00C7119F"/>
    <w:rsid w:val="00CA1EB4"/>
    <w:rsid w:val="00D627AC"/>
    <w:rsid w:val="00DC4C50"/>
    <w:rsid w:val="00E16642"/>
    <w:rsid w:val="00E355AE"/>
    <w:rsid w:val="00E8163C"/>
    <w:rsid w:val="00E86511"/>
    <w:rsid w:val="00EE3D00"/>
    <w:rsid w:val="00FC08E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D08A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315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LEC5</vt:lpstr>
    </vt:vector>
  </TitlesOfParts>
  <Manager/>
  <Company/>
  <LinksUpToDate>false</LinksUpToDate>
  <CharactersWithSpaces>4359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Events Checklist LEC5</dc:title>
  <dc:subject/>
  <dc:creator>William Hull</dc:creator>
  <cp:keywords>DSM-5</cp:keywords>
  <dc:description/>
  <cp:lastModifiedBy>Wandner, Laura (NIH/NINDS) [E]</cp:lastModifiedBy>
  <cp:revision>2</cp:revision>
  <dcterms:created xsi:type="dcterms:W3CDTF">2020-06-15T21:14:00Z</dcterms:created>
  <dcterms:modified xsi:type="dcterms:W3CDTF">2020-06-15T21:14:00Z</dcterms:modified>
  <cp:category/>
</cp:coreProperties>
</file>