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01F3" w14:textId="77777777" w:rsidR="00251D43" w:rsidRPr="00251D43" w:rsidRDefault="001E7E20" w:rsidP="00251D43">
      <w:pPr>
        <w:rPr>
          <w:rStyle w:val="fontstyle01"/>
          <w:rFonts w:asciiTheme="minorHAnsi" w:hAnsiTheme="minorHAnsi" w:cstheme="minorHAnsi"/>
          <w:b w:val="0"/>
          <w:sz w:val="22"/>
        </w:rPr>
      </w:pPr>
      <w:r w:rsidRPr="00CC6407">
        <w:rPr>
          <w:rStyle w:val="fontstyle01"/>
          <w:rFonts w:asciiTheme="minorHAnsi" w:hAnsiTheme="minorHAnsi" w:cstheme="minorHAnsi"/>
          <w:sz w:val="22"/>
        </w:rPr>
        <w:t xml:space="preserve">Directions: </w:t>
      </w:r>
      <w:bookmarkStart w:id="0" w:name="_Hlk33685556"/>
      <w:bookmarkStart w:id="1" w:name="_Hlk33708444"/>
      <w:r w:rsidR="00251D43" w:rsidRPr="00251D43">
        <w:rPr>
          <w:rStyle w:val="fontstyle01"/>
          <w:rFonts w:asciiTheme="minorHAnsi" w:hAnsiTheme="minorHAnsi" w:cstheme="minorHAnsi"/>
          <w:b w:val="0"/>
          <w:sz w:val="22"/>
        </w:rPr>
        <w:t>Below you will find a list of statements. Please rate the truth of each statement as it applies to you. Use the following rating scale</w:t>
      </w:r>
      <w:r w:rsidR="00136800">
        <w:rPr>
          <w:rStyle w:val="fontstyle01"/>
          <w:rFonts w:asciiTheme="minorHAnsi" w:hAnsiTheme="minorHAnsi" w:cstheme="minorHAnsi"/>
          <w:b w:val="0"/>
          <w:sz w:val="22"/>
        </w:rPr>
        <w:t>: 0 = Never true, 1 = Very rarely true, 2 = Seldom true, 3 = Sometimes true, 4 = Often true, 5 = Almost always true, 6 = Always true,</w:t>
      </w:r>
      <w:r w:rsidR="00251D43" w:rsidRPr="00251D43">
        <w:rPr>
          <w:rStyle w:val="fontstyle01"/>
          <w:rFonts w:asciiTheme="minorHAnsi" w:hAnsiTheme="minorHAnsi" w:cstheme="minorHAnsi"/>
          <w:b w:val="0"/>
          <w:sz w:val="22"/>
        </w:rPr>
        <w:t xml:space="preserve"> to make your choices. For instance, if you believe a statement is ‘Always True,’ you would check ‘6’.</w:t>
      </w:r>
      <w:bookmarkEnd w:id="0"/>
    </w:p>
    <w:bookmarkEnd w:id="1"/>
    <w:p w14:paraId="1024ABE9" w14:textId="77777777" w:rsidR="00E96DE9" w:rsidRDefault="00370253">
      <w:pPr>
        <w:rPr>
          <w:rStyle w:val="fontstyle21"/>
          <w:rFonts w:asciiTheme="minorHAnsi" w:hAnsiTheme="minorHAnsi" w:cstheme="minorHAnsi"/>
          <w:sz w:val="22"/>
        </w:rPr>
      </w:pPr>
    </w:p>
    <w:p w14:paraId="69E3BAF2" w14:textId="77777777" w:rsidR="00A002E6" w:rsidRDefault="00D776A1" w:rsidP="0035297F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152FE4">
        <w:rPr>
          <w:rFonts w:cstheme="minorHAnsi"/>
          <w:color w:val="000000"/>
          <w:szCs w:val="24"/>
        </w:rPr>
        <w:t>I am getting on with the business of living no matter what my level of pain is.</w:t>
      </w:r>
    </w:p>
    <w:p w14:paraId="6087C3AF" w14:textId="77777777" w:rsidR="00FD3846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0 </w:t>
      </w:r>
      <w:r w:rsidR="00FD3846">
        <w:rPr>
          <w:rFonts w:cstheme="minorHAnsi"/>
        </w:rPr>
        <w:t>Never true</w:t>
      </w:r>
    </w:p>
    <w:p w14:paraId="536AEE62" w14:textId="77777777" w:rsidR="00FD3846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1 </w:t>
      </w:r>
      <w:r w:rsidR="00FD3846">
        <w:rPr>
          <w:rFonts w:cstheme="minorHAnsi"/>
        </w:rPr>
        <w:t>Very rarely true</w:t>
      </w:r>
    </w:p>
    <w:p w14:paraId="48480F53" w14:textId="77777777" w:rsidR="00FD3846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2 </w:t>
      </w:r>
      <w:r w:rsidR="00FD3846">
        <w:rPr>
          <w:rFonts w:cstheme="minorHAnsi"/>
        </w:rPr>
        <w:t>Seldom true</w:t>
      </w:r>
    </w:p>
    <w:p w14:paraId="0F80C84F" w14:textId="77777777" w:rsidR="00FD3846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="00FD3846" w:rsidRPr="00AC2AB7">
        <w:rPr>
          <w:rFonts w:cstheme="minorHAnsi"/>
        </w:rPr>
        <w:t>Some</w:t>
      </w:r>
      <w:r w:rsidR="00FD3846">
        <w:rPr>
          <w:rFonts w:cstheme="minorHAnsi"/>
        </w:rPr>
        <w:t>times</w:t>
      </w:r>
      <w:r w:rsidR="00FD3846" w:rsidRPr="00AC2AB7">
        <w:rPr>
          <w:rFonts w:cstheme="minorHAnsi"/>
        </w:rPr>
        <w:t xml:space="preserve"> </w:t>
      </w:r>
      <w:r w:rsidR="00FD3846">
        <w:rPr>
          <w:rFonts w:cstheme="minorHAnsi"/>
        </w:rPr>
        <w:t>true</w:t>
      </w:r>
    </w:p>
    <w:p w14:paraId="5A913A6A" w14:textId="77777777" w:rsidR="00FD3846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 w:rsidR="00FD3846">
        <w:rPr>
          <w:rFonts w:cstheme="minorHAnsi"/>
        </w:rPr>
        <w:t>Often true</w:t>
      </w:r>
    </w:p>
    <w:p w14:paraId="107AEBCC" w14:textId="77777777" w:rsidR="00FD3846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5 </w:t>
      </w:r>
      <w:r w:rsidR="00FD3846">
        <w:rPr>
          <w:rFonts w:cstheme="minorHAnsi"/>
        </w:rPr>
        <w:t>Almost always true</w:t>
      </w:r>
    </w:p>
    <w:p w14:paraId="56B4AB2E" w14:textId="77777777" w:rsidR="00FD3846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 w:rsidR="00FD3846">
        <w:t>Always true</w:t>
      </w:r>
    </w:p>
    <w:p w14:paraId="6C17D4C8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360"/>
        <w:contextualSpacing w:val="0"/>
        <w:rPr>
          <w:rFonts w:cstheme="minorHAnsi"/>
        </w:rPr>
      </w:pPr>
      <w:r w:rsidRPr="00152FE4">
        <w:rPr>
          <w:rFonts w:cstheme="minorHAnsi"/>
        </w:rPr>
        <w:t>My life is going well, even though I have chronic pain.</w:t>
      </w:r>
    </w:p>
    <w:p w14:paraId="694AEB06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7A273472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4D13EF80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10D7E588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458D58B0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5A904050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6B0017E0" w14:textId="77777777" w:rsidR="007B6001" w:rsidRP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7DA0CBE8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It’s OK to experience pain.</w:t>
      </w:r>
    </w:p>
    <w:p w14:paraId="1CBB73E7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5E5A18B1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41722BD9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5408ECBD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756EDE62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395639A2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3BEDC236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2B405A99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I would gladly sacrifice important things in my life to control this pain better.</w:t>
      </w:r>
    </w:p>
    <w:p w14:paraId="5EE07646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64263B56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29BF3F44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28EAD232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538E8E5F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1EF8B3EC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461B1D4E" w14:textId="77777777" w:rsidR="009E6104" w:rsidRDefault="009E6104" w:rsidP="0035297F">
      <w:pPr>
        <w:pStyle w:val="ListParagraph"/>
        <w:tabs>
          <w:tab w:val="left" w:pos="2880"/>
        </w:tabs>
        <w:ind w:left="691"/>
        <w:sectPr w:rsidR="009E610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>__</w:t>
      </w:r>
      <w:r>
        <w:rPr>
          <w:rFonts w:cstheme="minorHAnsi"/>
        </w:rPr>
        <w:t xml:space="preserve">6 </w:t>
      </w:r>
      <w:r>
        <w:t>Always true</w:t>
      </w:r>
    </w:p>
    <w:p w14:paraId="1940187F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It’s not necessary for me to control my pain in order to handle my life well.</w:t>
      </w:r>
    </w:p>
    <w:p w14:paraId="4AF88DD6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3C663272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37AA01E0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1016CCA3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55B55005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27CBC29C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4EF598A3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3EED875F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Although things have changed, I am living a normal life despite my chronic pain.</w:t>
      </w:r>
    </w:p>
    <w:p w14:paraId="396F1F67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77148EBA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6AB46D61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26D50D2A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5666BF73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3ECB8BA6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21B93639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5961F728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I need to concentrate on getting rid of my pain.</w:t>
      </w:r>
    </w:p>
    <w:p w14:paraId="1E539A31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084F096B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5B290983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505ED6E8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616766D5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56E0F070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0E74EA95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36580D34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There are many activities I do when I feel pain.</w:t>
      </w:r>
    </w:p>
    <w:p w14:paraId="6AFF4AC5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5EE46153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7A768D6F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311CC4D3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37B7A2E7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1AF14000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34310FCD" w14:textId="77777777" w:rsidR="009E6104" w:rsidRDefault="009E6104" w:rsidP="0035297F">
      <w:pPr>
        <w:pStyle w:val="ListParagraph"/>
        <w:tabs>
          <w:tab w:val="left" w:pos="2880"/>
        </w:tabs>
        <w:ind w:left="691"/>
        <w:sectPr w:rsidR="009E6104" w:rsidSect="009E61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5937F01B" w14:textId="77777777" w:rsidR="007B6001" w:rsidRPr="00152FE4" w:rsidRDefault="009E6104" w:rsidP="0035297F">
      <w:pPr>
        <w:pStyle w:val="ListParagraph"/>
        <w:numPr>
          <w:ilvl w:val="0"/>
          <w:numId w:val="1"/>
        </w:numPr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br w:type="page"/>
      </w:r>
      <w:r w:rsidR="007B6001" w:rsidRPr="00152FE4">
        <w:rPr>
          <w:rFonts w:cstheme="minorHAnsi"/>
        </w:rPr>
        <w:lastRenderedPageBreak/>
        <w:t>I lead a full life even though I have chronic pain.</w:t>
      </w:r>
    </w:p>
    <w:p w14:paraId="52032455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5D95B9A1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53FF2CC7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7F65BF95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7D73A98A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593C216C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72DB03AC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5728DCB6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Controlling pain is less important than any other goals in my life.</w:t>
      </w:r>
    </w:p>
    <w:p w14:paraId="55A81C70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2D57EB3A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20E7D12F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7850CBFE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4EAEB9E5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201E7251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4B144506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63A8C87A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My thoughts and feelings about pain must change before I can take important steps in my life.</w:t>
      </w:r>
    </w:p>
    <w:p w14:paraId="5D1FCD3B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28113344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36E88195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10C00EB8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3301574D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557EF020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01CEDC96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77F11B9D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Despite the pain, I am now sticking to a certain course in my life.</w:t>
      </w:r>
    </w:p>
    <w:p w14:paraId="77BD4DEB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34633944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5D98BA25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472A127B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3413C7E2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75E802B6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60BD099C" w14:textId="77777777" w:rsidR="009E6104" w:rsidRDefault="009E6104" w:rsidP="0035297F">
      <w:pPr>
        <w:pStyle w:val="ListParagraph"/>
        <w:tabs>
          <w:tab w:val="left" w:pos="2880"/>
        </w:tabs>
        <w:ind w:left="691"/>
        <w:sectPr w:rsidR="009E6104" w:rsidSect="009E61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4F268B80" w14:textId="77777777" w:rsidR="009E6104" w:rsidRDefault="009E6104" w:rsidP="0035297F">
      <w:pPr>
        <w:ind w:left="547"/>
        <w:rPr>
          <w:rFonts w:cstheme="minorHAnsi"/>
        </w:rPr>
      </w:pPr>
      <w:r>
        <w:rPr>
          <w:rFonts w:cstheme="minorHAnsi"/>
        </w:rPr>
        <w:br w:type="page"/>
      </w:r>
    </w:p>
    <w:p w14:paraId="14C28193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lastRenderedPageBreak/>
        <w:t>Keeping my pain level under control takes first priority whenever I’m doing something.</w:t>
      </w:r>
    </w:p>
    <w:p w14:paraId="04F1903D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4237319A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5A76B8AF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17980651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3E3704C1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5FBE23D9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1C721D77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60E12BB4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Before I can make any serious plans, I have to get some control over my pain.</w:t>
      </w:r>
    </w:p>
    <w:p w14:paraId="3956918D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491A9D0C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1D07B27F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4B578382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775CF61A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445A4885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569CE092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5B601B1A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When my pain increases, I can still take care of my responsibilities.</w:t>
      </w:r>
    </w:p>
    <w:p w14:paraId="10FC9B06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45D40235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71657A9A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5D1D4D7F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4832DC2D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6235786C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3859AB6A" w14:textId="77777777" w:rsidR="009E6104" w:rsidRDefault="009E6104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6311D5BA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I will have better control over my life if I can control my negative thoughts about pain.</w:t>
      </w:r>
    </w:p>
    <w:p w14:paraId="3E4120B4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639074F3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37E38D22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2FAA18AF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2B81C86B" w14:textId="77777777" w:rsidR="009E6104" w:rsidRDefault="009E6104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2CF2785B" w14:textId="77777777" w:rsidR="009E6104" w:rsidRDefault="009E6104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6CFFF979" w14:textId="77777777" w:rsidR="009E6104" w:rsidRDefault="009E6104" w:rsidP="0035297F">
      <w:pPr>
        <w:pStyle w:val="ListParagraph"/>
        <w:tabs>
          <w:tab w:val="left" w:pos="2880"/>
        </w:tabs>
        <w:ind w:left="691"/>
        <w:sectPr w:rsidR="009E6104" w:rsidSect="009E61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33127C90" w14:textId="77777777" w:rsidR="009E6104" w:rsidRDefault="009E6104" w:rsidP="0035297F">
      <w:pPr>
        <w:ind w:left="547"/>
        <w:rPr>
          <w:rFonts w:cstheme="minorHAnsi"/>
        </w:rPr>
      </w:pPr>
      <w:r>
        <w:rPr>
          <w:rFonts w:cstheme="minorHAnsi"/>
        </w:rPr>
        <w:br w:type="page"/>
      </w:r>
    </w:p>
    <w:p w14:paraId="67415F7A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lastRenderedPageBreak/>
        <w:t>I avoid putting myself in situations where my pain might increase.</w:t>
      </w:r>
    </w:p>
    <w:p w14:paraId="51F8A9E1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4B99FF6B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6DE88E2D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0DA33A2E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49FBA47E" w14:textId="77777777" w:rsidR="009C0536" w:rsidRDefault="009C0536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55E24EF0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65FB2CDE" w14:textId="77777777" w:rsidR="009C0536" w:rsidRDefault="009C0536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6FF53F20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My worries and fears about what pain will do to me are true.</w:t>
      </w:r>
    </w:p>
    <w:p w14:paraId="2E839FD8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0A97E6A2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00777B12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02B90715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0F51642F" w14:textId="77777777" w:rsidR="009C0536" w:rsidRDefault="009C0536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407D1CDA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1AC8A41D" w14:textId="77777777" w:rsidR="009C0536" w:rsidRDefault="009C0536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1E4C9E4A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It’s a relief to realize that I don’t have to change my pain to get on with my life.</w:t>
      </w:r>
    </w:p>
    <w:p w14:paraId="7C6147BC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3B09E2BF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054C7F26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62B68C66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10351CB8" w14:textId="77777777" w:rsidR="009C0536" w:rsidRDefault="009C0536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609B7564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46F36029" w14:textId="77777777" w:rsidR="009C0536" w:rsidRDefault="009C0536" w:rsidP="0035297F">
      <w:pPr>
        <w:pStyle w:val="ListParagraph"/>
        <w:tabs>
          <w:tab w:val="left" w:pos="2880"/>
        </w:tabs>
        <w:ind w:left="691"/>
        <w:contextualSpacing w:val="0"/>
        <w:rPr>
          <w:rFonts w:cstheme="minorHAnsi"/>
        </w:r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01BCCEC7" w14:textId="77777777" w:rsidR="007B6001" w:rsidRPr="00152FE4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  <w:rPr>
          <w:rFonts w:cstheme="minorHAnsi"/>
        </w:rPr>
      </w:pPr>
      <w:r w:rsidRPr="00152FE4">
        <w:rPr>
          <w:rFonts w:cstheme="minorHAnsi"/>
        </w:rPr>
        <w:t>I have to struggle to do things when I have pain.</w:t>
      </w:r>
    </w:p>
    <w:p w14:paraId="43555F84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0 Never true</w:t>
      </w:r>
    </w:p>
    <w:p w14:paraId="3D3E1FC6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1 Very rarely true</w:t>
      </w:r>
    </w:p>
    <w:p w14:paraId="1355D117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2 Seldom true</w:t>
      </w:r>
    </w:p>
    <w:p w14:paraId="5E4310E2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 xml:space="preserve">3 </w:t>
      </w:r>
      <w:r w:rsidRPr="00AC2AB7">
        <w:rPr>
          <w:rFonts w:cstheme="minorHAnsi"/>
        </w:rPr>
        <w:t>Some</w:t>
      </w:r>
      <w:r>
        <w:rPr>
          <w:rFonts w:cstheme="minorHAnsi"/>
        </w:rPr>
        <w:t>times</w:t>
      </w:r>
      <w:r w:rsidRPr="00AC2AB7">
        <w:rPr>
          <w:rFonts w:cstheme="minorHAnsi"/>
        </w:rPr>
        <w:t xml:space="preserve"> </w:t>
      </w:r>
      <w:r>
        <w:rPr>
          <w:rFonts w:cstheme="minorHAnsi"/>
        </w:rPr>
        <w:t>true</w:t>
      </w:r>
    </w:p>
    <w:p w14:paraId="4DEB8A6A" w14:textId="77777777" w:rsidR="009C0536" w:rsidRDefault="009C0536" w:rsidP="0035297F">
      <w:pPr>
        <w:pStyle w:val="ListParagraph"/>
        <w:tabs>
          <w:tab w:val="left" w:pos="2880"/>
        </w:tabs>
        <w:ind w:left="691"/>
      </w:pPr>
      <w:r>
        <w:t xml:space="preserve">__4 </w:t>
      </w:r>
      <w:r>
        <w:rPr>
          <w:rFonts w:cstheme="minorHAnsi"/>
        </w:rPr>
        <w:t>Often true</w:t>
      </w:r>
    </w:p>
    <w:p w14:paraId="6029D5F4" w14:textId="77777777" w:rsidR="009C0536" w:rsidRDefault="009C0536" w:rsidP="0035297F">
      <w:pPr>
        <w:pStyle w:val="ListParagraph"/>
        <w:tabs>
          <w:tab w:val="left" w:pos="2880"/>
        </w:tabs>
        <w:ind w:left="691"/>
        <w:rPr>
          <w:rFonts w:cstheme="minorHAnsi"/>
        </w:rPr>
      </w:pPr>
      <w:r>
        <w:t>__</w:t>
      </w:r>
      <w:r>
        <w:rPr>
          <w:rFonts w:cstheme="minorHAnsi"/>
        </w:rPr>
        <w:t>5 Almost always true</w:t>
      </w:r>
    </w:p>
    <w:p w14:paraId="4001DC7D" w14:textId="77777777" w:rsidR="00251D43" w:rsidRDefault="009C0536" w:rsidP="0035297F">
      <w:pPr>
        <w:pStyle w:val="ListParagraph"/>
        <w:tabs>
          <w:tab w:val="left" w:pos="2880"/>
        </w:tabs>
        <w:ind w:left="691"/>
        <w:contextualSpacing w:val="0"/>
        <w:sectPr w:rsidR="00251D43" w:rsidSect="009E61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</w:t>
      </w:r>
      <w:r>
        <w:rPr>
          <w:rFonts w:cstheme="minorHAnsi"/>
        </w:rPr>
        <w:t xml:space="preserve">6 </w:t>
      </w:r>
      <w:r>
        <w:t>Always true</w:t>
      </w:r>
    </w:p>
    <w:p w14:paraId="22748200" w14:textId="77777777" w:rsidR="00251D43" w:rsidRDefault="00251D43">
      <w:pPr>
        <w:rPr>
          <w:rFonts w:cstheme="minorHAnsi"/>
        </w:rPr>
      </w:pPr>
      <w:r>
        <w:rPr>
          <w:rFonts w:cstheme="minorHAnsi"/>
        </w:rPr>
        <w:br w:type="page"/>
      </w:r>
    </w:p>
    <w:p w14:paraId="6AAC04A0" w14:textId="77777777" w:rsidR="007B6001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</w:pPr>
      <w:r w:rsidRPr="00152FE4">
        <w:rPr>
          <w:rFonts w:cstheme="minorHAnsi"/>
        </w:rPr>
        <w:lastRenderedPageBreak/>
        <w:t xml:space="preserve">Activities engagement </w:t>
      </w:r>
      <w:r w:rsidR="000D10F2" w:rsidRPr="00152FE4">
        <w:rPr>
          <w:rFonts w:cstheme="minorHAnsi"/>
        </w:rPr>
        <w:t>s</w:t>
      </w:r>
      <w:r w:rsidRPr="00152FE4">
        <w:rPr>
          <w:rFonts w:cstheme="minorHAnsi"/>
        </w:rPr>
        <w:t xml:space="preserve">core (Sum items 1,2,3,5,6,8,9,10,12,15,19): </w:t>
      </w:r>
      <w:r>
        <w:t>____</w:t>
      </w:r>
    </w:p>
    <w:p w14:paraId="643A6B07" w14:textId="77777777" w:rsidR="007B6001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461"/>
        <w:contextualSpacing w:val="0"/>
      </w:pPr>
      <w:r>
        <w:t>Pain willingness score (Reverse score and sum items 4,7,11,13,14,16,</w:t>
      </w:r>
      <w:r w:rsidR="00542681">
        <w:t>17,</w:t>
      </w:r>
      <w:r>
        <w:t>18, 20): ____</w:t>
      </w:r>
    </w:p>
    <w:p w14:paraId="3028E3E1" w14:textId="7BA13555" w:rsidR="00D776A1" w:rsidRPr="00D44C49" w:rsidRDefault="007B6001" w:rsidP="0035297F">
      <w:pPr>
        <w:pStyle w:val="ListParagraph"/>
        <w:numPr>
          <w:ilvl w:val="0"/>
          <w:numId w:val="1"/>
        </w:numPr>
        <w:tabs>
          <w:tab w:val="left" w:pos="2880"/>
        </w:tabs>
        <w:ind w:left="457"/>
        <w:rPr>
          <w:rFonts w:cstheme="minorHAnsi"/>
        </w:rPr>
      </w:pPr>
      <w:r>
        <w:t>Total score (activity engagement score + pain willingness score): ____</w:t>
      </w:r>
    </w:p>
    <w:p w14:paraId="72880280" w14:textId="292D1DCF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42DD57B4" w14:textId="407A757F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34FA7290" w14:textId="0709C799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1D3ADE6C" w14:textId="7673A4A8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4D80AF8D" w14:textId="13AEA9BE" w:rsidR="00D44C49" w:rsidRDefault="00D44C49" w:rsidP="00D44C49">
      <w:pPr>
        <w:tabs>
          <w:tab w:val="left" w:pos="2880"/>
        </w:tabs>
        <w:rPr>
          <w:rFonts w:cstheme="minorHAnsi"/>
        </w:rPr>
      </w:pPr>
      <w:r>
        <w:rPr>
          <w:rFonts w:cstheme="minorHAnsi"/>
        </w:rPr>
        <w:tab/>
      </w:r>
    </w:p>
    <w:p w14:paraId="2EB28849" w14:textId="12233416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6B91E21E" w14:textId="569C8698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4DE44C0F" w14:textId="4A46C94B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18A52707" w14:textId="12D6F6C9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5BC63C2F" w14:textId="5EFFB5A2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12E7EA89" w14:textId="661D45B6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0C083CF3" w14:textId="3316E3FC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10350CBF" w14:textId="5E36B8D4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745D74C1" w14:textId="405504DA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18A7F909" w14:textId="7F099FF0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2F49B9F1" w14:textId="3A6F20DA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544C1DEA" w14:textId="77777777" w:rsidR="00D44C49" w:rsidRDefault="00D44C49" w:rsidP="00D44C49">
      <w:pPr>
        <w:tabs>
          <w:tab w:val="left" w:pos="2880"/>
        </w:tabs>
        <w:rPr>
          <w:rFonts w:cstheme="minorHAnsi"/>
        </w:rPr>
      </w:pPr>
      <w:bookmarkStart w:id="4" w:name="_GoBack"/>
      <w:bookmarkEnd w:id="4"/>
    </w:p>
    <w:p w14:paraId="6D72D2A8" w14:textId="69085BCF" w:rsidR="00D44C49" w:rsidRDefault="00D44C49" w:rsidP="00D44C49">
      <w:pPr>
        <w:tabs>
          <w:tab w:val="left" w:pos="2880"/>
        </w:tabs>
        <w:rPr>
          <w:rFonts w:cstheme="minorHAnsi"/>
        </w:rPr>
      </w:pPr>
    </w:p>
    <w:p w14:paraId="00B6F9E2" w14:textId="0F68DCDD" w:rsidR="00D44C49" w:rsidRPr="00D44C49" w:rsidRDefault="00D44C49" w:rsidP="00D44C49">
      <w:pPr>
        <w:tabs>
          <w:tab w:val="left" w:pos="2880"/>
        </w:tabs>
        <w:rPr>
          <w:rFonts w:cstheme="minorHAnsi"/>
        </w:rPr>
      </w:pPr>
      <w:proofErr w:type="spellStart"/>
      <w:r>
        <w:rPr>
          <w:rFonts w:ascii="Calibri" w:hAnsi="Calibri" w:cs="Calibri"/>
          <w:color w:val="444444"/>
          <w:shd w:val="clear" w:color="auto" w:fill="FFFFFF"/>
        </w:rPr>
        <w:t>McCraken</w:t>
      </w:r>
      <w:proofErr w:type="spellEnd"/>
      <w:r>
        <w:rPr>
          <w:rFonts w:ascii="Calibri" w:hAnsi="Calibri" w:cs="Calibri"/>
          <w:color w:val="444444"/>
          <w:shd w:val="clear" w:color="auto" w:fill="FFFFFF"/>
        </w:rPr>
        <w:t>, L. M., Vowles, K.E., &amp; Eccleston, C. (2004). Acceptance of chronic pain: Component analysis and a revised assessment method. Pain, 107, 159-166.</w:t>
      </w:r>
    </w:p>
    <w:sectPr w:rsidR="00D44C49" w:rsidRPr="00D44C49" w:rsidSect="009E61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557F2" w14:textId="77777777" w:rsidR="00370253" w:rsidRDefault="00370253" w:rsidP="001E7E20">
      <w:pPr>
        <w:spacing w:after="0" w:line="240" w:lineRule="auto"/>
      </w:pPr>
      <w:r>
        <w:separator/>
      </w:r>
    </w:p>
  </w:endnote>
  <w:endnote w:type="continuationSeparator" w:id="0">
    <w:p w14:paraId="47FC22B8" w14:textId="77777777" w:rsidR="00370253" w:rsidRDefault="00370253" w:rsidP="001E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60C4" w14:textId="77777777" w:rsidR="007B6001" w:rsidRDefault="007B6001" w:rsidP="009C0536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BD273" w14:textId="77777777" w:rsidR="00370253" w:rsidRDefault="00370253" w:rsidP="001E7E20">
      <w:pPr>
        <w:spacing w:after="0" w:line="240" w:lineRule="auto"/>
      </w:pPr>
      <w:r>
        <w:separator/>
      </w:r>
    </w:p>
  </w:footnote>
  <w:footnote w:type="continuationSeparator" w:id="0">
    <w:p w14:paraId="1DDBF7E9" w14:textId="77777777" w:rsidR="00370253" w:rsidRDefault="00370253" w:rsidP="001E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4B39" w14:textId="77777777" w:rsidR="001E7E20" w:rsidRPr="00152FE4" w:rsidRDefault="001E7E20" w:rsidP="00152FE4">
    <w:pPr>
      <w:pStyle w:val="Heading1"/>
    </w:pPr>
    <w:bookmarkStart w:id="2" w:name="_Hlk33685668"/>
    <w:bookmarkStart w:id="3" w:name="OLE_LINK2"/>
    <w:r w:rsidRPr="00152FE4">
      <w:t>Chronic Pain Acceptance Questionnaire</w:t>
    </w:r>
    <w:r w:rsidR="00251D43">
      <w:t xml:space="preserve"> - 20</w:t>
    </w:r>
    <w:r w:rsidRPr="00152FE4">
      <w:t xml:space="preserve"> (CPAQ</w:t>
    </w:r>
    <w:r w:rsidR="00251D43">
      <w:t>-20</w:t>
    </w:r>
    <w:r w:rsidRPr="00152FE4">
      <w:t>)</w:t>
    </w:r>
    <w:bookmarkEnd w:id="2"/>
  </w:p>
  <w:p w14:paraId="6A2B9EE6" w14:textId="77777777" w:rsidR="001E7E20" w:rsidRPr="00666DFA" w:rsidRDefault="001E7E20" w:rsidP="001E7E20">
    <w:pPr>
      <w:tabs>
        <w:tab w:val="left" w:pos="7200"/>
      </w:tabs>
    </w:pPr>
    <w:r w:rsidRPr="00666DFA">
      <w:t>[Study Name/ID pre-filled]</w:t>
    </w:r>
    <w:r w:rsidRPr="00666DFA">
      <w:tab/>
      <w:t>Site Name:</w:t>
    </w:r>
  </w:p>
  <w:bookmarkEnd w:id="3"/>
  <w:p w14:paraId="267BCB8D" w14:textId="77777777" w:rsidR="001E7E20" w:rsidRDefault="001E7E20" w:rsidP="001E7E20">
    <w:pPr>
      <w:pStyle w:val="Header"/>
      <w:tabs>
        <w:tab w:val="clear" w:pos="4680"/>
        <w:tab w:val="clear" w:pos="9360"/>
        <w:tab w:val="right" w:pos="7020"/>
      </w:tabs>
      <w:jc w:val="center"/>
    </w:pPr>
    <w:r>
      <w:rPr>
        <w:sz w:val="32"/>
        <w:szCs w:val="32"/>
      </w:rPr>
      <w:tab/>
    </w:r>
    <w:r w:rsidRPr="00666DFA"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571F7"/>
    <w:multiLevelType w:val="hybridMultilevel"/>
    <w:tmpl w:val="D4427224"/>
    <w:lvl w:ilvl="0" w:tplc="0409000F">
      <w:start w:val="1"/>
      <w:numFmt w:val="decimal"/>
      <w:lvlText w:val="%1."/>
      <w:lvlJc w:val="left"/>
      <w:pPr>
        <w:ind w:left="1814" w:hanging="360"/>
      </w:p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0"/>
    <w:rsid w:val="000D10F2"/>
    <w:rsid w:val="00136800"/>
    <w:rsid w:val="00152FE4"/>
    <w:rsid w:val="0017039E"/>
    <w:rsid w:val="00181DB6"/>
    <w:rsid w:val="001E7E20"/>
    <w:rsid w:val="00234F71"/>
    <w:rsid w:val="002371FB"/>
    <w:rsid w:val="00251D43"/>
    <w:rsid w:val="00294971"/>
    <w:rsid w:val="0035297F"/>
    <w:rsid w:val="00370253"/>
    <w:rsid w:val="00405612"/>
    <w:rsid w:val="00542681"/>
    <w:rsid w:val="006C3F6B"/>
    <w:rsid w:val="00711487"/>
    <w:rsid w:val="007B6001"/>
    <w:rsid w:val="009C0536"/>
    <w:rsid w:val="009E6104"/>
    <w:rsid w:val="00A002E6"/>
    <w:rsid w:val="00C37DB8"/>
    <w:rsid w:val="00CC6407"/>
    <w:rsid w:val="00D44C49"/>
    <w:rsid w:val="00D776A1"/>
    <w:rsid w:val="00DD694D"/>
    <w:rsid w:val="00E43DC5"/>
    <w:rsid w:val="00EA20F1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98B11"/>
  <w15:chartTrackingRefBased/>
  <w15:docId w15:val="{0FBDA1E6-FF39-4F1E-B849-0FEA8FB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FE4"/>
    <w:pPr>
      <w:tabs>
        <w:tab w:val="left" w:pos="7200"/>
      </w:tabs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E20"/>
  </w:style>
  <w:style w:type="paragraph" w:styleId="Footer">
    <w:name w:val="footer"/>
    <w:basedOn w:val="Normal"/>
    <w:link w:val="FooterChar"/>
    <w:uiPriority w:val="99"/>
    <w:unhideWhenUsed/>
    <w:rsid w:val="001E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E20"/>
  </w:style>
  <w:style w:type="character" w:customStyle="1" w:styleId="fontstyle01">
    <w:name w:val="fontstyle01"/>
    <w:basedOn w:val="DefaultParagraphFont"/>
    <w:rsid w:val="001E7E2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E7E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38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2FE4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John</dc:creator>
  <cp:keywords/>
  <dc:description/>
  <cp:lastModifiedBy>Wandner, Laura (NIH/NINDS) [E]</cp:lastModifiedBy>
  <cp:revision>2</cp:revision>
  <dcterms:created xsi:type="dcterms:W3CDTF">2020-03-04T00:04:00Z</dcterms:created>
  <dcterms:modified xsi:type="dcterms:W3CDTF">2020-03-04T00:04:00Z</dcterms:modified>
</cp:coreProperties>
</file>