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E8B6" w14:textId="77777777" w:rsidR="00612DCB" w:rsidRPr="00D22577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0A958A6" wp14:editId="3BBA9E37">
            <wp:extent cx="1701800" cy="850900"/>
            <wp:effectExtent l="0" t="0" r="0" b="6350"/>
            <wp:docPr id="2" name="Picture 2" descr="C:\Users\maddis\AppData\Local\Microsoft\Windows\INetCache\Content.MSO\48425C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dis\AppData\Local\Microsoft\Windows\INetCache\Content.MSO\48425CF7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B3CCC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01546985" wp14:editId="1E60B603">
            <wp:extent cx="5943600" cy="48668"/>
            <wp:effectExtent l="0" t="0" r="0" b="8890"/>
            <wp:docPr id="3" name="Picture 3" descr="C:\Users\maddis\AppData\Local\Microsoft\Windows\INetCache\Content.MSO\35D35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dis\AppData\Local\Microsoft\Windows\INetCache\Content.MSO\35D3563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68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3E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85CC38" w14:textId="61C914A3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</w:t>
      </w:r>
      <w:r w:rsidR="00FA485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77B3A" w:rsidRPr="00177B3A">
        <w:rPr>
          <w:rFonts w:ascii="Calibri" w:hAnsi="Calibri" w:cs="Calibri"/>
          <w:b/>
          <w:bCs/>
          <w:sz w:val="22"/>
          <w:szCs w:val="22"/>
        </w:rPr>
        <w:t xml:space="preserve">Cognitive and Affective Mindfulness Scale Revised- CAMS R </w:t>
      </w:r>
      <w:r>
        <w:rPr>
          <w:rStyle w:val="normaltextrun"/>
          <w:rFonts w:ascii="Calibri" w:hAnsi="Calibri" w:cs="Calibri"/>
          <w:sz w:val="22"/>
          <w:szCs w:val="22"/>
        </w:rPr>
        <w:t>is Copyrighted.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5EA838" w14:textId="1F1F6256" w:rsidR="00886BDD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access this measure, please </w:t>
      </w:r>
      <w:r w:rsidR="00FA4853">
        <w:rPr>
          <w:rStyle w:val="normaltextrun"/>
          <w:rFonts w:ascii="Calibri" w:hAnsi="Calibri" w:cs="Calibri"/>
          <w:sz w:val="22"/>
          <w:szCs w:val="22"/>
        </w:rPr>
        <w:t xml:space="preserve">email the Copyright Author </w:t>
      </w:r>
      <w:hyperlink r:id="rId9" w:history="1">
        <w:r w:rsidR="00886BDD" w:rsidRPr="006713F8">
          <w:rPr>
            <w:rStyle w:val="Hyperlink"/>
            <w:rFonts w:ascii="Calibri" w:hAnsi="Calibri" w:cs="Calibri"/>
            <w:sz w:val="22"/>
            <w:szCs w:val="22"/>
          </w:rPr>
          <w:t>koanderso@mdanderson.org</w:t>
        </w:r>
      </w:hyperlink>
    </w:p>
    <w:p w14:paraId="2C532C2D" w14:textId="181A9CBD" w:rsidR="00612DCB" w:rsidRPr="00637046" w:rsidRDefault="009E277F" w:rsidP="00612D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12DCB">
        <w:rPr>
          <w:rFonts w:ascii="Calibri" w:hAnsi="Calibri" w:cs="Calibri"/>
          <w:sz w:val="22"/>
          <w:szCs w:val="22"/>
        </w:rPr>
        <w:t xml:space="preserve"> </w:t>
      </w:r>
    </w:p>
    <w:p w14:paraId="0DD294CA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43C18">
        <w:rPr>
          <w:rStyle w:val="normaltextrun"/>
          <w:rFonts w:ascii="Calibri" w:hAnsi="Calibri" w:cs="Calibri"/>
          <w:bCs/>
          <w:sz w:val="22"/>
          <w:szCs w:val="22"/>
        </w:rPr>
        <w:t>When applying for access, please indicate that you are conducting research as part of the NIH HEAL Initiative:</w:t>
      </w:r>
      <w:r w:rsidRPr="00343C18">
        <w:rPr>
          <w:rStyle w:val="eop"/>
          <w:rFonts w:ascii="Calibri" w:hAnsi="Calibri" w:cs="Calibri"/>
          <w:sz w:val="22"/>
          <w:szCs w:val="22"/>
        </w:rPr>
        <w:t> </w:t>
      </w:r>
    </w:p>
    <w:p w14:paraId="62A2C613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95A5B0" w14:textId="77777777" w:rsidR="00612DCB" w:rsidRPr="00343C18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343C18">
        <w:rPr>
          <w:rStyle w:val="normaltextrun"/>
          <w:rFonts w:ascii="Calibri" w:hAnsi="Calibri" w:cs="Calibri"/>
          <w:b/>
          <w:i/>
          <w:iCs/>
          <w:color w:val="242424"/>
          <w:sz w:val="22"/>
          <w:szCs w:val="22"/>
        </w:rPr>
        <w:t>“Our study is a NIH funded study.  We are part of the HEAL Initiative.”</w:t>
      </w:r>
      <w:r w:rsidRPr="00343C1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Pr="00343C18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1D02222A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E554D6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Once you have license permission, please share your email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confirmation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with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HEAL_CDE@hsc.utah.edu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for access to the NIH HEAL Initiative’s CDE for this measure.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F47CB1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3608252" w14:textId="77777777" w:rsidR="00612DCB" w:rsidRDefault="00612DCB" w:rsidP="00612DC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English CRF is available.</w:t>
      </w:r>
    </w:p>
    <w:p w14:paraId="5F3FCC79" w14:textId="0945AE20" w:rsidR="00FA4853" w:rsidRDefault="00612DCB">
      <w:r>
        <w:t xml:space="preserve"> </w:t>
      </w:r>
    </w:p>
    <w:sectPr w:rsidR="00FA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F"/>
    <w:rsid w:val="00177B3A"/>
    <w:rsid w:val="00593A25"/>
    <w:rsid w:val="00607C96"/>
    <w:rsid w:val="00612DCB"/>
    <w:rsid w:val="00667DE4"/>
    <w:rsid w:val="006D6D71"/>
    <w:rsid w:val="00864D7F"/>
    <w:rsid w:val="00886BDD"/>
    <w:rsid w:val="009C035F"/>
    <w:rsid w:val="009E277F"/>
    <w:rsid w:val="00AA3714"/>
    <w:rsid w:val="00AB6F94"/>
    <w:rsid w:val="00B24C8C"/>
    <w:rsid w:val="00BE323C"/>
    <w:rsid w:val="00CC1518"/>
    <w:rsid w:val="00CF2EC6"/>
    <w:rsid w:val="00DC1636"/>
    <w:rsid w:val="00EA5966"/>
    <w:rsid w:val="00F54A94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EA8F"/>
  <w15:chartTrackingRefBased/>
  <w15:docId w15:val="{773FC7C1-D066-4502-B133-AC60818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D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EC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1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12DCB"/>
  </w:style>
  <w:style w:type="character" w:customStyle="1" w:styleId="normaltextrun">
    <w:name w:val="normaltextrun"/>
    <w:basedOn w:val="DefaultParagraphFont"/>
    <w:rsid w:val="00612DCB"/>
  </w:style>
  <w:style w:type="character" w:styleId="UnresolvedMention">
    <w:name w:val="Unresolved Mention"/>
    <w:basedOn w:val="DefaultParagraphFont"/>
    <w:uiPriority w:val="99"/>
    <w:semiHidden/>
    <w:unhideWhenUsed/>
    <w:rsid w:val="009E2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EAL_CDE@hsc.utah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koanderso@mdanders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6" ma:contentTypeDescription="Create a new document." ma:contentTypeScope="" ma:versionID="629870339b8e89f04b4eb24a70847cd3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05a30b41310f0646ea2eeef11610490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E8B4A-C942-4C90-9279-91F29082C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E658B-E329-43D2-BFB1-030D8A3D8F80}">
  <ds:schemaRefs>
    <ds:schemaRef ds:uri="http://schemas.microsoft.com/office/2006/metadata/properties"/>
    <ds:schemaRef ds:uri="http://schemas.microsoft.com/office/infopath/2007/PartnerControls"/>
    <ds:schemaRef ds:uri="b9c5b6de-97b4-46e4-a1f7-d0726ce73449"/>
  </ds:schemaRefs>
</ds:datastoreItem>
</file>

<file path=customXml/itemProps3.xml><?xml version="1.0" encoding="utf-8"?>
<ds:datastoreItem xmlns:ds="http://schemas.openxmlformats.org/officeDocument/2006/customXml" ds:itemID="{6B043137-F7D6-4B11-B521-E13F1E88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Wandner, Laura (NIH/NINDS) [E]</dc:creator>
  <cp:keywords/>
  <dc:description/>
  <cp:lastModifiedBy>Yesenia Simeone</cp:lastModifiedBy>
  <cp:revision>2</cp:revision>
  <dcterms:created xsi:type="dcterms:W3CDTF">2024-11-01T19:39:00Z</dcterms:created>
  <dcterms:modified xsi:type="dcterms:W3CDTF">2024-11-01T19:39:00Z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